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C80D59" w:rsidP="00D92B87">
      <w:pPr>
        <w:spacing w:after="120"/>
        <w:jc w:val="center"/>
      </w:pPr>
      <w:r>
        <w:rPr>
          <w:rStyle w:val="a3"/>
        </w:rPr>
        <w:t xml:space="preserve">Руководители </w:t>
      </w:r>
      <w:proofErr w:type="spellStart"/>
      <w:r>
        <w:rPr>
          <w:rStyle w:val="a3"/>
        </w:rPr>
        <w:t>ОУ</w:t>
      </w:r>
      <w:proofErr w:type="spellEnd"/>
    </w:p>
    <w:tbl>
      <w:tblPr>
        <w:tblW w:w="53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46"/>
        <w:gridCol w:w="4917"/>
        <w:gridCol w:w="1701"/>
        <w:gridCol w:w="1749"/>
        <w:gridCol w:w="1505"/>
        <w:gridCol w:w="1003"/>
        <w:gridCol w:w="1124"/>
      </w:tblGrid>
      <w:tr w:rsidR="00325D01" w:rsidRPr="00146F40" w:rsidTr="00C80D59">
        <w:trPr>
          <w:cantSplit/>
          <w:trHeight w:val="20"/>
        </w:trPr>
        <w:tc>
          <w:tcPr>
            <w:tcW w:w="607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549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54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325D01" w:rsidRPr="00146F40" w:rsidTr="00C80D59">
        <w:trPr>
          <w:cantSplit/>
          <w:trHeight w:val="20"/>
        </w:trPr>
        <w:tc>
          <w:tcPr>
            <w:tcW w:w="607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549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6056B" w:rsidRPr="0086056B" w:rsidRDefault="00C80D59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Кучина И. В.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86056B" w:rsidRPr="0086056B" w:rsidRDefault="00C80D59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И. В.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6056B" w:rsidRPr="0086056B" w:rsidRDefault="00C80D59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Ганина С. Н.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Каичкина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О. С.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549" w:type="pct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Система реализации программ уровневой пропедевтической инженерной подготовки обучающихся средствами образовательной робототехники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C80D59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Чернышева А. Г.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4</w:t>
            </w:r>
          </w:p>
        </w:tc>
        <w:tc>
          <w:tcPr>
            <w:tcW w:w="1549" w:type="pct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Система общешкольных интегративных образовательных событий — как ресурс повышения качества образования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Сергеева Г. Ю.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549" w:type="pct"/>
          </w:tcPr>
          <w:p w:rsidR="00C80D59" w:rsidRPr="00C80D59" w:rsidRDefault="00C80D59" w:rsidP="00C80D59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Восемь управленческих шагов по реализации инновационной технологии формирующего оценивания в условиях цифровой среды в </w:t>
            </w: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«</w:t>
            </w: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3</w:t>
            </w:r>
            <w:r>
              <w:rPr>
                <w:color w:val="2F2F2F"/>
                <w:sz w:val="20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Щеглова Н. В.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549" w:type="pct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Классный </w:t>
            </w: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дистант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: опыт внеклассной работы с классным коллективом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Кожемякина О. А.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549" w:type="pct"/>
          </w:tcPr>
          <w:p w:rsidR="00C80D59" w:rsidRPr="00C80D59" w:rsidRDefault="00C80D59" w:rsidP="00630111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Среда успеха для каждого ученика как фактор взаимодействия</w:t>
            </w:r>
            <w:bookmarkStart w:id="0" w:name="_GoBack"/>
            <w:bookmarkEnd w:id="0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семьи и школы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Обидовская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И. В.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549" w:type="pct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Развитие профессиональной компетентности педагогов в области функциональной грамотности как фактор повышения качества образования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Кожемякина О. А.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549" w:type="pct"/>
          </w:tcPr>
          <w:p w:rsidR="00C80D59" w:rsidRPr="00C80D59" w:rsidRDefault="00C80D59" w:rsidP="00630111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Среда успеха для каждого ученика как фактор взаимодействия семьи и школы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Фридкина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Т. Н.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549" w:type="pct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Внедрение Дней единых действий Российского движения школьников как технологии, позволяющей создать творческую среду развития учащихся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Пухова Н. А.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549" w:type="pct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Классный руководитель — руководитель класса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Хохлова Е. В.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549" w:type="pct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Театрально-творческая деятельность как средство формирования духовно- нр</w:t>
            </w:r>
            <w:r>
              <w:rPr>
                <w:color w:val="2F2F2F"/>
                <w:sz w:val="20"/>
                <w:szCs w:val="18"/>
                <w:bdr w:val="none" w:sz="0" w:space="0" w:color="auto" w:frame="1"/>
              </w:rPr>
              <w:t>авственных ценностей школьников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80D59" w:rsidRPr="00146F40" w:rsidTr="00C80D59">
        <w:trPr>
          <w:trHeight w:val="20"/>
        </w:trPr>
        <w:tc>
          <w:tcPr>
            <w:tcW w:w="607" w:type="pct"/>
            <w:shd w:val="clear" w:color="auto" w:fill="auto"/>
          </w:tcPr>
          <w:p w:rsidR="00C80D59" w:rsidRPr="00C80D59" w:rsidRDefault="00C80D59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Булгакова Р. В.</w:t>
            </w:r>
          </w:p>
        </w:tc>
        <w:tc>
          <w:tcPr>
            <w:tcW w:w="613" w:type="pct"/>
            <w:shd w:val="clear" w:color="auto" w:fill="auto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549" w:type="pct"/>
          </w:tcPr>
          <w:p w:rsidR="00C80D59" w:rsidRPr="00C80D59" w:rsidRDefault="00C80D59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80D59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технологии социального проектирования в воспитании учащихся</w:t>
            </w:r>
          </w:p>
        </w:tc>
        <w:tc>
          <w:tcPr>
            <w:tcW w:w="53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C80D59" w:rsidRPr="00146F40" w:rsidRDefault="00C80D59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325D01"/>
    <w:rsid w:val="004D5FFA"/>
    <w:rsid w:val="005A7735"/>
    <w:rsid w:val="005E0292"/>
    <w:rsid w:val="00630111"/>
    <w:rsid w:val="0076739B"/>
    <w:rsid w:val="0086056B"/>
    <w:rsid w:val="00874737"/>
    <w:rsid w:val="00A47130"/>
    <w:rsid w:val="00A70B2D"/>
    <w:rsid w:val="00C5729F"/>
    <w:rsid w:val="00C80D59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3</cp:revision>
  <dcterms:created xsi:type="dcterms:W3CDTF">2021-03-26T11:32:00Z</dcterms:created>
  <dcterms:modified xsi:type="dcterms:W3CDTF">2021-03-26T11:33:00Z</dcterms:modified>
</cp:coreProperties>
</file>