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</w:t>
      </w:r>
      <w:r w:rsidRPr="00CA26C1">
        <w:rPr>
          <w:b/>
          <w:bCs/>
          <w:color w:val="2F2F2F"/>
          <w:bdr w:val="none" w:sz="0" w:space="0" w:color="auto" w:frame="1"/>
        </w:rPr>
        <w:t xml:space="preserve">. </w:t>
      </w:r>
      <w:r w:rsidRPr="00CA26C1">
        <w:rPr>
          <w:b/>
          <w:bCs/>
          <w:color w:val="2F2F2F"/>
          <w:bdr w:val="none" w:sz="0" w:space="0" w:color="auto" w:frame="1"/>
        </w:rPr>
        <w:t>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</w:t>
      </w:r>
      <w:r w:rsidRPr="00CA26C1">
        <w:rPr>
          <w:b/>
          <w:bCs/>
          <w:color w:val="2F2F2F"/>
          <w:bdr w:val="none" w:sz="0" w:space="0" w:color="auto" w:frame="1"/>
        </w:rPr>
        <w:t xml:space="preserve"> </w:t>
      </w:r>
      <w:r w:rsidRPr="00CA26C1">
        <w:rPr>
          <w:b/>
          <w:bCs/>
          <w:color w:val="2F2F2F"/>
          <w:bdr w:val="none" w:sz="0" w:space="0" w:color="auto" w:frame="1"/>
        </w:rPr>
        <w:t>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  <w:bookmarkStart w:id="0" w:name="_GoBack"/>
      <w:bookmarkEnd w:id="0"/>
    </w:p>
    <w:p w:rsidR="00D92B87" w:rsidRPr="00CA26C1" w:rsidRDefault="00D92B87" w:rsidP="00D92B87">
      <w:pPr>
        <w:spacing w:after="120"/>
        <w:jc w:val="center"/>
      </w:pPr>
      <w:r w:rsidRPr="00CA26C1">
        <w:rPr>
          <w:rStyle w:val="a3"/>
        </w:rPr>
        <w:t>Начальные классы</w:t>
      </w:r>
      <w:r w:rsidRPr="00CA26C1">
        <w:rPr>
          <w:rStyle w:val="a3"/>
        </w:rPr>
        <w:t xml:space="preserve"> (1 группа)</w:t>
      </w:r>
    </w:p>
    <w:tbl>
      <w:tblPr>
        <w:tblW w:w="52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972"/>
        <w:gridCol w:w="4993"/>
        <w:gridCol w:w="1623"/>
        <w:gridCol w:w="1705"/>
        <w:gridCol w:w="1612"/>
        <w:gridCol w:w="913"/>
        <w:gridCol w:w="1087"/>
      </w:tblGrid>
      <w:tr w:rsidR="0086056B" w:rsidRPr="00146F40" w:rsidTr="0086056B">
        <w:trPr>
          <w:cantSplit/>
          <w:trHeight w:val="20"/>
        </w:trPr>
        <w:tc>
          <w:tcPr>
            <w:tcW w:w="540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33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</w:t>
            </w:r>
            <w:r w:rsidRPr="0086056B">
              <w:rPr>
                <w:b/>
                <w:sz w:val="22"/>
                <w:szCs w:val="22"/>
              </w:rPr>
              <w:t>о</w:t>
            </w:r>
            <w:r w:rsidRPr="0086056B">
              <w:rPr>
                <w:b/>
                <w:sz w:val="22"/>
                <w:szCs w:val="22"/>
              </w:rPr>
              <w:t>вательное учрежд</w:t>
            </w:r>
            <w:r w:rsidRPr="0086056B">
              <w:rPr>
                <w:b/>
                <w:sz w:val="22"/>
                <w:szCs w:val="22"/>
              </w:rPr>
              <w:t>е</w:t>
            </w:r>
            <w:r w:rsidRPr="008605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1602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585" w:type="pct"/>
            <w:gridSpan w:val="3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</w:t>
            </w:r>
            <w:r w:rsidRPr="0086056B">
              <w:rPr>
                <w:b/>
                <w:sz w:val="22"/>
                <w:szCs w:val="22"/>
              </w:rPr>
              <w:t>того баллов</w:t>
            </w:r>
          </w:p>
        </w:tc>
        <w:tc>
          <w:tcPr>
            <w:tcW w:w="349" w:type="pct"/>
            <w:vMerge w:val="restar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86056B" w:rsidRPr="00146F40" w:rsidTr="0086056B">
        <w:trPr>
          <w:cantSplit/>
          <w:trHeight w:val="20"/>
        </w:trPr>
        <w:tc>
          <w:tcPr>
            <w:tcW w:w="540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633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b/>
              </w:rPr>
            </w:pPr>
          </w:p>
        </w:tc>
        <w:tc>
          <w:tcPr>
            <w:tcW w:w="1602" w:type="pct"/>
            <w:vMerge/>
          </w:tcPr>
          <w:p w:rsidR="0086056B" w:rsidRDefault="0086056B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sz w:val="22"/>
                <w:szCs w:val="22"/>
              </w:rPr>
            </w:pPr>
            <w:proofErr w:type="spellStart"/>
            <w:r w:rsidRPr="0086056B">
              <w:rPr>
                <w:sz w:val="22"/>
                <w:szCs w:val="22"/>
              </w:rPr>
              <w:t>Храмова</w:t>
            </w:r>
            <w:proofErr w:type="spellEnd"/>
            <w:r w:rsidRPr="0086056B">
              <w:rPr>
                <w:sz w:val="22"/>
                <w:szCs w:val="22"/>
              </w:rPr>
              <w:t xml:space="preserve"> В. А.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sz w:val="22"/>
                <w:szCs w:val="22"/>
              </w:rPr>
            </w:pPr>
            <w:proofErr w:type="spellStart"/>
            <w:r w:rsidRPr="0086056B">
              <w:rPr>
                <w:sz w:val="22"/>
                <w:szCs w:val="22"/>
              </w:rPr>
              <w:t>Нуждина</w:t>
            </w:r>
            <w:proofErr w:type="spellEnd"/>
            <w:r w:rsidRPr="0086056B">
              <w:rPr>
                <w:sz w:val="22"/>
                <w:szCs w:val="22"/>
              </w:rPr>
              <w:t xml:space="preserve"> Н. А.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sz w:val="22"/>
                <w:szCs w:val="22"/>
              </w:rPr>
            </w:pPr>
            <w:r w:rsidRPr="0086056B">
              <w:rPr>
                <w:sz w:val="22"/>
                <w:szCs w:val="22"/>
              </w:rPr>
              <w:t>Удалова Н. А.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9" w:type="pct"/>
            <w:vMerge/>
            <w:vAlign w:val="center"/>
          </w:tcPr>
          <w:p w:rsidR="0086056B" w:rsidRPr="00146F40" w:rsidRDefault="0086056B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Смирнова О. Н.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16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Через формирование гибких навыков («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soft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skills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») к успешной личности ученика начальной школы</w:t>
            </w:r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Балашова О. В.</w:t>
            </w: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br/>
              <w:t>Матвеева И. Г.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Наставничество и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волонтерство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как средство формирования социальной активности </w:t>
            </w:r>
            <w:proofErr w:type="gram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Смолова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Л. С.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86056B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Применение технологии развития критического мышления через чтение и письмо на уроках в начальной школе</w:t>
            </w:r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Колганова К. А.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Развитие коммуникативных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УУД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детей с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ОВЗ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во внеурочной деятельности посредством математических и</w:t>
            </w:r>
            <w:r w:rsidR="004D5FFA">
              <w:rPr>
                <w:color w:val="2F2F2F"/>
                <w:sz w:val="20"/>
                <w:szCs w:val="18"/>
                <w:bdr w:val="none" w:sz="0" w:space="0" w:color="auto" w:frame="1"/>
              </w:rPr>
              <w:t>гр</w:t>
            </w:r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Лазарева П. А.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Нетрадиционные формы работы с родителями.</w:t>
            </w:r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Кадырова Т. В.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 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Интерактивная образовательная среда, как средство формирования инженерных компетенций учащихся начальной школы</w:t>
            </w:r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Никитина М. Ф.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19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Формирование</w:t>
            </w: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коммуникативных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УУД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у младших школьников</w:t>
            </w: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через реализацию программы внеурочной деятельности</w:t>
            </w: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«Разговор о правильном питании»</w:t>
            </w:r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Рябинина Е. А.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Использование технологии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ТРИЗ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на уроках русского языка, как средство формирования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УУД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Гусева Т. Н.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19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Формирование познавательных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УУД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у младших школьников через использование цифровой лаборатории</w:t>
            </w: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«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Наураша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Гуторина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С. Ю.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19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Рабочий лист как эффективный инструмент современного урока литературного чтения</w:t>
            </w:r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Шайдакова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Е. В.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Развитие воображения у младших школьников при организации уроков виртуальных экскурсий по изобразительному искусству</w:t>
            </w:r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86056B" w:rsidRPr="00146F40" w:rsidTr="0086056B">
        <w:trPr>
          <w:trHeight w:val="20"/>
        </w:trPr>
        <w:tc>
          <w:tcPr>
            <w:tcW w:w="540" w:type="pct"/>
            <w:shd w:val="clear" w:color="auto" w:fill="auto"/>
            <w:vAlign w:val="bottom"/>
          </w:tcPr>
          <w:p w:rsidR="0086056B" w:rsidRPr="0086056B" w:rsidRDefault="0086056B" w:rsidP="00AE4F43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Ефимова С. Ю.</w:t>
            </w:r>
          </w:p>
        </w:tc>
        <w:tc>
          <w:tcPr>
            <w:tcW w:w="633" w:type="pct"/>
            <w:shd w:val="clear" w:color="auto" w:fill="auto"/>
            <w:vAlign w:val="bottom"/>
          </w:tcPr>
          <w:p w:rsidR="0086056B" w:rsidRPr="0086056B" w:rsidRDefault="0086056B" w:rsidP="0086056B">
            <w:pPr>
              <w:rPr>
                <w:rFonts w:ascii="inherit" w:hAnsi="inherit" w:cs="Arial"/>
                <w:color w:val="2F2F2F"/>
                <w:sz w:val="20"/>
                <w:szCs w:val="21"/>
              </w:rPr>
            </w:pP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МБОУ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СОШ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602" w:type="pct"/>
            <w:vAlign w:val="bottom"/>
          </w:tcPr>
          <w:p w:rsidR="0086056B" w:rsidRPr="0086056B" w:rsidRDefault="0086056B" w:rsidP="00AE4F43">
            <w:pPr>
              <w:jc w:val="center"/>
              <w:rPr>
                <w:rFonts w:ascii="inherit" w:hAnsi="inherit" w:cs="Arial"/>
                <w:color w:val="2F2F2F"/>
                <w:sz w:val="20"/>
                <w:szCs w:val="21"/>
              </w:rPr>
            </w:pPr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Формирование духовно-нравственных ценностей у учащихся и родителей через работу семейного клуба «</w:t>
            </w:r>
            <w:proofErr w:type="gram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Наша</w:t>
            </w:r>
            <w:proofErr w:type="gram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 xml:space="preserve"> дружная </w:t>
            </w:r>
            <w:proofErr w:type="spellStart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СемьЯ</w:t>
            </w:r>
            <w:proofErr w:type="spellEnd"/>
            <w:r w:rsidRPr="0086056B">
              <w:rPr>
                <w:color w:val="2F2F2F"/>
                <w:sz w:val="20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521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="0086056B" w:rsidRPr="00146F40" w:rsidRDefault="0086056B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</w:t>
      </w:r>
      <w:r>
        <w:t xml:space="preserve">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4D5FFA"/>
    <w:rsid w:val="005E0292"/>
    <w:rsid w:val="0086056B"/>
    <w:rsid w:val="00A47130"/>
    <w:rsid w:val="00A70B2D"/>
    <w:rsid w:val="00C5729F"/>
    <w:rsid w:val="00CA26C1"/>
    <w:rsid w:val="00D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5</cp:revision>
  <dcterms:created xsi:type="dcterms:W3CDTF">2021-03-26T09:14:00Z</dcterms:created>
  <dcterms:modified xsi:type="dcterms:W3CDTF">2021-03-26T09:56:00Z</dcterms:modified>
</cp:coreProperties>
</file>